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BC" w:rsidRPr="009263BC" w:rsidRDefault="009263BC">
      <w:pPr>
        <w:rPr>
          <w:rFonts w:ascii="Tahoma" w:hAnsi="Tahoma" w:cs="Tahoma"/>
          <w:b/>
          <w:sz w:val="32"/>
          <w:szCs w:val="24"/>
        </w:rPr>
      </w:pPr>
    </w:p>
    <w:p w:rsidR="009263BC" w:rsidRPr="009263BC" w:rsidRDefault="009263BC" w:rsidP="009263BC">
      <w:pPr>
        <w:rPr>
          <w:rFonts w:ascii="Tahoma" w:hAnsi="Tahoma" w:cs="Tahoma"/>
          <w:b/>
          <w:sz w:val="32"/>
          <w:szCs w:val="24"/>
        </w:rPr>
      </w:pPr>
      <w:r w:rsidRPr="009263BC">
        <w:rPr>
          <w:rFonts w:ascii="Tahoma" w:hAnsi="Tahoma" w:cs="Tahoma"/>
          <w:noProof/>
          <w:lang w:eastAsia="ja-JP"/>
        </w:rPr>
        <w:drawing>
          <wp:inline distT="0" distB="0" distL="0" distR="0">
            <wp:extent cx="2219325" cy="1120722"/>
            <wp:effectExtent l="19050" t="0" r="9525" b="0"/>
            <wp:docPr id="1" name="Picture 1" descr="WindChill Data Center Contai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dChill Data Center Contain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2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3BC">
        <w:rPr>
          <w:rFonts w:ascii="Tahoma" w:hAnsi="Tahoma" w:cs="Tahoma"/>
          <w:b/>
          <w:sz w:val="32"/>
          <w:szCs w:val="24"/>
        </w:rPr>
        <w:t xml:space="preserve">                     </w:t>
      </w:r>
      <w:r w:rsidRPr="009263BC">
        <w:rPr>
          <w:rFonts w:ascii="Tahoma" w:hAnsi="Tahoma" w:cs="Tahoma"/>
          <w:b/>
          <w:sz w:val="48"/>
          <w:szCs w:val="48"/>
        </w:rPr>
        <w:t>Containment Quote Guide</w:t>
      </w:r>
    </w:p>
    <w:p w:rsidR="009263BC" w:rsidRPr="009263BC" w:rsidRDefault="009263BC">
      <w:pPr>
        <w:rPr>
          <w:rFonts w:ascii="Tahoma" w:hAnsi="Tahoma" w:cs="Tahoma"/>
          <w:b/>
          <w:sz w:val="32"/>
          <w:szCs w:val="24"/>
        </w:rPr>
      </w:pPr>
    </w:p>
    <w:p w:rsidR="00B040FE" w:rsidRPr="009263BC" w:rsidRDefault="009263BC">
      <w:pPr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 w:rsidRPr="009263BC">
        <w:rPr>
          <w:rFonts w:ascii="Tahoma" w:hAnsi="Tahoma" w:cs="Tahoma"/>
          <w:b/>
          <w:sz w:val="28"/>
          <w:szCs w:val="28"/>
        </w:rPr>
        <w:t>Containment Type</w:t>
      </w:r>
    </w:p>
    <w:p w:rsidR="00012C36" w:rsidRPr="009263BC" w:rsidRDefault="00012C36" w:rsidP="00012C3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Hot or cold aisle configuration?</w:t>
      </w:r>
    </w:p>
    <w:p w:rsidR="00012C36" w:rsidRPr="009263BC" w:rsidRDefault="00012C36" w:rsidP="00012C36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Be aware of where cold air is being supplied and where hot return air is being ventilated. Is there in-row cooling units?</w:t>
      </w:r>
    </w:p>
    <w:p w:rsidR="00012C36" w:rsidRPr="009263BC" w:rsidRDefault="008A2F5D" w:rsidP="00012C36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Will r</w:t>
      </w:r>
      <w:r w:rsidR="00012C36" w:rsidRPr="009263BC">
        <w:rPr>
          <w:rFonts w:ascii="Tahoma" w:hAnsi="Tahoma" w:cs="Tahoma"/>
          <w:sz w:val="24"/>
          <w:szCs w:val="24"/>
        </w:rPr>
        <w:t>igid or soft containment be used?</w:t>
      </w:r>
    </w:p>
    <w:p w:rsidR="00012C36" w:rsidRPr="009263BC" w:rsidRDefault="00012C36" w:rsidP="00012C36">
      <w:pPr>
        <w:ind w:left="720"/>
        <w:rPr>
          <w:rFonts w:ascii="Tahoma" w:hAnsi="Tahoma" w:cs="Tahoma"/>
          <w:sz w:val="24"/>
          <w:szCs w:val="24"/>
        </w:rPr>
      </w:pPr>
    </w:p>
    <w:p w:rsidR="00012C36" w:rsidRPr="009263BC" w:rsidRDefault="00012C36" w:rsidP="00012C36">
      <w:pPr>
        <w:ind w:left="720"/>
        <w:rPr>
          <w:rFonts w:ascii="Tahoma" w:hAnsi="Tahoma" w:cs="Tahoma"/>
          <w:b/>
          <w:sz w:val="28"/>
          <w:szCs w:val="24"/>
        </w:rPr>
      </w:pPr>
      <w:r w:rsidRPr="009263BC">
        <w:rPr>
          <w:rFonts w:ascii="Tahoma" w:hAnsi="Tahoma" w:cs="Tahoma"/>
          <w:b/>
          <w:sz w:val="28"/>
          <w:szCs w:val="24"/>
        </w:rPr>
        <w:t>Rigid Containment</w:t>
      </w:r>
    </w:p>
    <w:p w:rsidR="00012C36" w:rsidRPr="009263BC" w:rsidRDefault="00012C36" w:rsidP="009263BC">
      <w:pPr>
        <w:pStyle w:val="ListParagraph"/>
        <w:rPr>
          <w:rFonts w:ascii="Tahoma" w:hAnsi="Tahoma" w:cs="Tahoma"/>
          <w:b/>
          <w:sz w:val="24"/>
          <w:szCs w:val="24"/>
        </w:rPr>
      </w:pPr>
      <w:r w:rsidRPr="009263BC">
        <w:rPr>
          <w:rFonts w:ascii="Tahoma" w:hAnsi="Tahoma" w:cs="Tahoma"/>
          <w:b/>
          <w:sz w:val="24"/>
          <w:szCs w:val="24"/>
        </w:rPr>
        <w:t xml:space="preserve">Measurements needed </w:t>
      </w:r>
      <w:r w:rsidR="00D70FDE" w:rsidRPr="009263BC">
        <w:rPr>
          <w:rFonts w:ascii="Tahoma" w:hAnsi="Tahoma" w:cs="Tahoma"/>
          <w:b/>
          <w:sz w:val="24"/>
          <w:szCs w:val="24"/>
        </w:rPr>
        <w:t>for</w:t>
      </w:r>
      <w:r w:rsidR="008A2F5D" w:rsidRPr="009263BC">
        <w:rPr>
          <w:rFonts w:ascii="Tahoma" w:hAnsi="Tahoma" w:cs="Tahoma"/>
          <w:b/>
          <w:sz w:val="24"/>
          <w:szCs w:val="24"/>
        </w:rPr>
        <w:t xml:space="preserve"> Ri</w:t>
      </w:r>
      <w:r w:rsidRPr="009263BC">
        <w:rPr>
          <w:rFonts w:ascii="Tahoma" w:hAnsi="Tahoma" w:cs="Tahoma"/>
          <w:b/>
          <w:sz w:val="24"/>
          <w:szCs w:val="24"/>
        </w:rPr>
        <w:t>g</w:t>
      </w:r>
      <w:r w:rsidR="008A2F5D" w:rsidRPr="009263BC">
        <w:rPr>
          <w:rFonts w:ascii="Tahoma" w:hAnsi="Tahoma" w:cs="Tahoma"/>
          <w:b/>
          <w:sz w:val="24"/>
          <w:szCs w:val="24"/>
        </w:rPr>
        <w:t>i</w:t>
      </w:r>
      <w:r w:rsidRPr="009263BC">
        <w:rPr>
          <w:rFonts w:ascii="Tahoma" w:hAnsi="Tahoma" w:cs="Tahoma"/>
          <w:b/>
          <w:sz w:val="24"/>
          <w:szCs w:val="24"/>
        </w:rPr>
        <w:t>d Doors</w:t>
      </w:r>
    </w:p>
    <w:p w:rsidR="00012C36" w:rsidRPr="009263BC" w:rsidRDefault="00630F52" w:rsidP="00012C36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Aisle width</w:t>
      </w:r>
    </w:p>
    <w:p w:rsidR="00D70FDE" w:rsidRPr="009263BC" w:rsidRDefault="00D70FDE" w:rsidP="00D70FDE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Distance from cabinet to cabinet or cabinet to wall. </w:t>
      </w:r>
    </w:p>
    <w:p w:rsidR="00EC46C4" w:rsidRPr="009263BC" w:rsidRDefault="00EC46C4" w:rsidP="00D70FDE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If one row </w:t>
      </w:r>
      <w:r w:rsidR="008A2F5D" w:rsidRPr="009263BC">
        <w:rPr>
          <w:rFonts w:ascii="Tahoma" w:hAnsi="Tahoma" w:cs="Tahoma"/>
          <w:sz w:val="24"/>
          <w:szCs w:val="24"/>
        </w:rPr>
        <w:t xml:space="preserve">of cabinets </w:t>
      </w:r>
      <w:r w:rsidRPr="009263BC">
        <w:rPr>
          <w:rFonts w:ascii="Tahoma" w:hAnsi="Tahoma" w:cs="Tahoma"/>
          <w:sz w:val="24"/>
          <w:szCs w:val="24"/>
        </w:rPr>
        <w:t xml:space="preserve">extends further than the other </w:t>
      </w:r>
      <w:r w:rsidR="008A2F5D" w:rsidRPr="009263BC">
        <w:rPr>
          <w:rFonts w:ascii="Tahoma" w:hAnsi="Tahoma" w:cs="Tahoma"/>
          <w:sz w:val="24"/>
          <w:szCs w:val="24"/>
        </w:rPr>
        <w:t xml:space="preserve">row of cabinets in an aisle, </w:t>
      </w:r>
      <w:r w:rsidRPr="009263BC">
        <w:rPr>
          <w:rFonts w:ascii="Tahoma" w:hAnsi="Tahoma" w:cs="Tahoma"/>
          <w:sz w:val="24"/>
          <w:szCs w:val="24"/>
        </w:rPr>
        <w:t xml:space="preserve">rigid walls can be used to extend </w:t>
      </w:r>
      <w:r w:rsidR="008A2F5D" w:rsidRPr="009263BC">
        <w:rPr>
          <w:rFonts w:ascii="Tahoma" w:hAnsi="Tahoma" w:cs="Tahoma"/>
          <w:sz w:val="24"/>
          <w:szCs w:val="24"/>
        </w:rPr>
        <w:t>the shorter row of cabinets</w:t>
      </w:r>
      <w:r w:rsidRPr="009263BC">
        <w:rPr>
          <w:rFonts w:ascii="Tahoma" w:hAnsi="Tahoma" w:cs="Tahoma"/>
          <w:sz w:val="24"/>
          <w:szCs w:val="24"/>
        </w:rPr>
        <w:t xml:space="preserve"> to accommodate an end </w:t>
      </w:r>
      <w:r w:rsidR="008A2F5D" w:rsidRPr="009263BC">
        <w:rPr>
          <w:rFonts w:ascii="Tahoma" w:hAnsi="Tahoma" w:cs="Tahoma"/>
          <w:sz w:val="24"/>
          <w:szCs w:val="24"/>
        </w:rPr>
        <w:t xml:space="preserve">of aisle </w:t>
      </w:r>
      <w:r w:rsidRPr="009263BC">
        <w:rPr>
          <w:rFonts w:ascii="Tahoma" w:hAnsi="Tahoma" w:cs="Tahoma"/>
          <w:sz w:val="24"/>
          <w:szCs w:val="24"/>
        </w:rPr>
        <w:t xml:space="preserve">door. </w:t>
      </w:r>
    </w:p>
    <w:p w:rsidR="009E7AB2" w:rsidRPr="009263BC" w:rsidRDefault="00D70FDE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Cabinet </w:t>
      </w:r>
      <w:r w:rsidR="00B571CF" w:rsidRPr="009263BC">
        <w:rPr>
          <w:rFonts w:ascii="Tahoma" w:hAnsi="Tahoma" w:cs="Tahoma"/>
          <w:sz w:val="24"/>
          <w:szCs w:val="24"/>
        </w:rPr>
        <w:t>Height</w:t>
      </w:r>
    </w:p>
    <w:p w:rsidR="00033E26" w:rsidRPr="009263BC" w:rsidRDefault="00B571CF" w:rsidP="00D70FDE">
      <w:pPr>
        <w:ind w:left="720"/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WindChill offers several door options. </w:t>
      </w:r>
      <w:r w:rsidR="00D70FDE" w:rsidRPr="009263BC">
        <w:rPr>
          <w:rFonts w:ascii="Tahoma" w:hAnsi="Tahoma" w:cs="Tahoma"/>
          <w:sz w:val="24"/>
          <w:szCs w:val="24"/>
        </w:rPr>
        <w:t xml:space="preserve">Swinging doors have base plates that allow carts to be pushed through. Sliding </w:t>
      </w:r>
      <w:r w:rsidRPr="009263BC">
        <w:rPr>
          <w:rFonts w:ascii="Tahoma" w:hAnsi="Tahoma" w:cs="Tahoma"/>
          <w:sz w:val="24"/>
          <w:szCs w:val="24"/>
        </w:rPr>
        <w:t>doors have been our most popular and can be upgraded with locks</w:t>
      </w:r>
      <w:r w:rsidR="00D70FDE" w:rsidRPr="009263BC">
        <w:rPr>
          <w:rFonts w:ascii="Tahoma" w:hAnsi="Tahoma" w:cs="Tahoma"/>
          <w:sz w:val="24"/>
          <w:szCs w:val="24"/>
        </w:rPr>
        <w:t>.</w:t>
      </w:r>
      <w:r w:rsidR="00033E26" w:rsidRPr="009263BC">
        <w:rPr>
          <w:rFonts w:ascii="Tahoma" w:hAnsi="Tahoma" w:cs="Tahoma"/>
          <w:sz w:val="24"/>
          <w:szCs w:val="24"/>
        </w:rPr>
        <w:t xml:space="preserve"> </w:t>
      </w:r>
      <w:r w:rsidRPr="009263BC">
        <w:rPr>
          <w:rFonts w:ascii="Tahoma" w:hAnsi="Tahoma" w:cs="Tahoma"/>
          <w:sz w:val="24"/>
          <w:szCs w:val="24"/>
        </w:rPr>
        <w:t xml:space="preserve">Single Swinging doors are ideal for cabinet to wall options. Please see our website for more information on doors. </w:t>
      </w:r>
    </w:p>
    <w:p w:rsidR="00D70FDE" w:rsidRPr="009263BC" w:rsidRDefault="00D70FDE" w:rsidP="009263BC">
      <w:pPr>
        <w:pStyle w:val="ListParagraph"/>
        <w:rPr>
          <w:rFonts w:ascii="Tahoma" w:hAnsi="Tahoma" w:cs="Tahoma"/>
          <w:b/>
          <w:sz w:val="24"/>
          <w:szCs w:val="24"/>
        </w:rPr>
      </w:pPr>
      <w:r w:rsidRPr="009263BC">
        <w:rPr>
          <w:rFonts w:ascii="Tahoma" w:hAnsi="Tahoma" w:cs="Tahoma"/>
          <w:b/>
          <w:sz w:val="24"/>
          <w:szCs w:val="24"/>
        </w:rPr>
        <w:t>Measurements needed for Rigid Panels above racks</w:t>
      </w:r>
    </w:p>
    <w:p w:rsidR="00D70FDE" w:rsidRPr="009263BC" w:rsidRDefault="00D70FDE" w:rsidP="00D70FDE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Total aisle length</w:t>
      </w:r>
    </w:p>
    <w:p w:rsidR="00D70FDE" w:rsidRPr="009263BC" w:rsidRDefault="008A2F5D" w:rsidP="001F0F39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Distance from floor to ceiling along with the d</w:t>
      </w:r>
      <w:r w:rsidR="00D70FDE" w:rsidRPr="009263BC">
        <w:rPr>
          <w:rFonts w:ascii="Tahoma" w:hAnsi="Tahoma" w:cs="Tahoma"/>
          <w:sz w:val="24"/>
          <w:szCs w:val="24"/>
        </w:rPr>
        <w:t xml:space="preserve">istance from </w:t>
      </w:r>
      <w:r w:rsidRPr="009263BC">
        <w:rPr>
          <w:rFonts w:ascii="Tahoma" w:hAnsi="Tahoma" w:cs="Tahoma"/>
          <w:sz w:val="24"/>
          <w:szCs w:val="24"/>
        </w:rPr>
        <w:t xml:space="preserve">the </w:t>
      </w:r>
      <w:r w:rsidR="00D70FDE" w:rsidRPr="009263BC">
        <w:rPr>
          <w:rFonts w:ascii="Tahoma" w:hAnsi="Tahoma" w:cs="Tahoma"/>
          <w:sz w:val="24"/>
          <w:szCs w:val="24"/>
        </w:rPr>
        <w:t>top of cabinets</w:t>
      </w:r>
      <w:r w:rsidRPr="009263BC">
        <w:rPr>
          <w:rFonts w:ascii="Tahoma" w:hAnsi="Tahoma" w:cs="Tahoma"/>
          <w:sz w:val="24"/>
          <w:szCs w:val="24"/>
        </w:rPr>
        <w:t xml:space="preserve"> to the ceiling.</w:t>
      </w:r>
    </w:p>
    <w:p w:rsidR="00D70FDE" w:rsidRPr="009263BC" w:rsidRDefault="00D70FDE" w:rsidP="00D70FDE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Aisle width</w:t>
      </w:r>
    </w:p>
    <w:p w:rsidR="00EC46C4" w:rsidRPr="009263BC" w:rsidRDefault="00EC46C4" w:rsidP="00D70FDE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Height of all cabinets, in-row cooling units or UPS systems in row</w:t>
      </w:r>
    </w:p>
    <w:p w:rsidR="00EC46C4" w:rsidRPr="009263BC" w:rsidRDefault="00EC46C4" w:rsidP="00EC46C4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Are there variances in height down the row? If so leveling kits can be used to create even rows. </w:t>
      </w:r>
    </w:p>
    <w:p w:rsidR="00D70FDE" w:rsidRPr="009263BC" w:rsidRDefault="00D70FDE" w:rsidP="00D70FDE">
      <w:pPr>
        <w:ind w:left="720" w:firstLine="360"/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*Check for obstructions such as cable trays, </w:t>
      </w:r>
      <w:r w:rsidR="008A2F5D" w:rsidRPr="009263BC">
        <w:rPr>
          <w:rFonts w:ascii="Tahoma" w:hAnsi="Tahoma" w:cs="Tahoma"/>
          <w:sz w:val="24"/>
          <w:szCs w:val="24"/>
        </w:rPr>
        <w:t xml:space="preserve">lights, </w:t>
      </w:r>
      <w:r w:rsidRPr="009263BC">
        <w:rPr>
          <w:rFonts w:ascii="Tahoma" w:hAnsi="Tahoma" w:cs="Tahoma"/>
          <w:sz w:val="24"/>
          <w:szCs w:val="24"/>
        </w:rPr>
        <w:t>sprinkler pipes, cables etc. above racks</w:t>
      </w:r>
      <w:r w:rsidR="00B571CF" w:rsidRPr="009263BC">
        <w:rPr>
          <w:rFonts w:ascii="Tahoma" w:hAnsi="Tahoma" w:cs="Tahoma"/>
          <w:sz w:val="24"/>
          <w:szCs w:val="24"/>
        </w:rPr>
        <w:t>, or beams or posts in the aisle</w:t>
      </w:r>
      <w:r w:rsidRPr="009263BC">
        <w:rPr>
          <w:rFonts w:ascii="Tahoma" w:hAnsi="Tahoma" w:cs="Tahoma"/>
          <w:sz w:val="24"/>
          <w:szCs w:val="24"/>
        </w:rPr>
        <w:t>. Will these obstructions need to pass through the containment, be moved, or have the containment go around?</w:t>
      </w:r>
    </w:p>
    <w:p w:rsidR="00033E26" w:rsidRPr="009263BC" w:rsidRDefault="00033E26" w:rsidP="009263BC">
      <w:pPr>
        <w:pStyle w:val="ListParagraph"/>
        <w:rPr>
          <w:rFonts w:ascii="Tahoma" w:hAnsi="Tahoma" w:cs="Tahoma"/>
          <w:b/>
          <w:sz w:val="24"/>
          <w:szCs w:val="24"/>
        </w:rPr>
      </w:pPr>
      <w:r w:rsidRPr="009263BC">
        <w:rPr>
          <w:rFonts w:ascii="Tahoma" w:hAnsi="Tahoma" w:cs="Tahoma"/>
          <w:b/>
          <w:sz w:val="24"/>
          <w:szCs w:val="24"/>
        </w:rPr>
        <w:t>Measurements needed for Shrink Away and Mechanical Drop Away Ceilings</w:t>
      </w:r>
    </w:p>
    <w:p w:rsidR="00033E26" w:rsidRPr="009263BC" w:rsidRDefault="00033E26" w:rsidP="00033E26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Exact aisle width and length </w:t>
      </w:r>
    </w:p>
    <w:p w:rsidR="008A2F5D" w:rsidRPr="009263BC" w:rsidRDefault="00033E26" w:rsidP="008A2F5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Is the height </w:t>
      </w:r>
      <w:r w:rsidR="008A2F5D" w:rsidRPr="009263BC">
        <w:rPr>
          <w:rFonts w:ascii="Tahoma" w:hAnsi="Tahoma" w:cs="Tahoma"/>
          <w:sz w:val="24"/>
          <w:szCs w:val="24"/>
        </w:rPr>
        <w:t xml:space="preserve">of the cabinets </w:t>
      </w:r>
      <w:r w:rsidRPr="009263BC">
        <w:rPr>
          <w:rFonts w:ascii="Tahoma" w:hAnsi="Tahoma" w:cs="Tahoma"/>
          <w:sz w:val="24"/>
          <w:szCs w:val="24"/>
        </w:rPr>
        <w:t>consistent down the entire row?</w:t>
      </w:r>
    </w:p>
    <w:p w:rsidR="008A2F5D" w:rsidRPr="009263BC" w:rsidRDefault="008A2F5D" w:rsidP="008A2F5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Is the front of the cabinet along the aisle consistent down the entire row?  Does any cabinet protrude into or recess from the aisle.</w:t>
      </w:r>
    </w:p>
    <w:p w:rsidR="00B571CF" w:rsidRPr="009263BC" w:rsidRDefault="00B571CF" w:rsidP="008A2F5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Any obstructions that may block installation of ceiling trays</w:t>
      </w:r>
    </w:p>
    <w:p w:rsidR="00B571CF" w:rsidRPr="009263BC" w:rsidRDefault="00B571CF" w:rsidP="00B571CF">
      <w:pPr>
        <w:rPr>
          <w:rFonts w:ascii="Tahoma" w:hAnsi="Tahoma" w:cs="Tahoma"/>
          <w:sz w:val="24"/>
          <w:szCs w:val="24"/>
        </w:rPr>
      </w:pPr>
    </w:p>
    <w:p w:rsidR="00B571CF" w:rsidRPr="009263BC" w:rsidRDefault="00B571CF" w:rsidP="00B571CF">
      <w:pPr>
        <w:rPr>
          <w:rFonts w:ascii="Tahoma" w:hAnsi="Tahoma" w:cs="Tahoma"/>
          <w:sz w:val="24"/>
          <w:szCs w:val="24"/>
        </w:rPr>
      </w:pPr>
    </w:p>
    <w:p w:rsidR="00976B64" w:rsidRPr="009263BC" w:rsidRDefault="00976B64" w:rsidP="00976B64">
      <w:pPr>
        <w:pStyle w:val="ListParagraph"/>
        <w:rPr>
          <w:rFonts w:ascii="Tahoma" w:hAnsi="Tahoma" w:cs="Tahoma"/>
          <w:b/>
          <w:sz w:val="28"/>
          <w:szCs w:val="24"/>
        </w:rPr>
      </w:pPr>
      <w:r w:rsidRPr="009263BC">
        <w:rPr>
          <w:rFonts w:ascii="Tahoma" w:hAnsi="Tahoma" w:cs="Tahoma"/>
          <w:b/>
          <w:sz w:val="28"/>
          <w:szCs w:val="24"/>
        </w:rPr>
        <w:t>Soft Containment</w:t>
      </w:r>
    </w:p>
    <w:p w:rsidR="00976B64" w:rsidRPr="009263BC" w:rsidRDefault="00976B64" w:rsidP="00976B64">
      <w:pPr>
        <w:pStyle w:val="ListParagraph"/>
        <w:rPr>
          <w:rFonts w:ascii="Tahoma" w:hAnsi="Tahoma" w:cs="Tahoma"/>
          <w:b/>
          <w:sz w:val="24"/>
          <w:szCs w:val="24"/>
        </w:rPr>
      </w:pPr>
    </w:p>
    <w:p w:rsidR="00EC46C4" w:rsidRPr="009263BC" w:rsidRDefault="00EC46C4" w:rsidP="009263BC">
      <w:pPr>
        <w:pStyle w:val="ListParagraph"/>
        <w:rPr>
          <w:rFonts w:ascii="Tahoma" w:hAnsi="Tahoma" w:cs="Tahoma"/>
          <w:b/>
          <w:sz w:val="24"/>
          <w:szCs w:val="24"/>
        </w:rPr>
      </w:pPr>
      <w:r w:rsidRPr="009263BC">
        <w:rPr>
          <w:rFonts w:ascii="Tahoma" w:hAnsi="Tahoma" w:cs="Tahoma"/>
          <w:b/>
          <w:sz w:val="24"/>
          <w:szCs w:val="24"/>
        </w:rPr>
        <w:t>Measurements needed for Soft Containment (curtains)</w:t>
      </w:r>
    </w:p>
    <w:p w:rsidR="003424CE" w:rsidRPr="009263BC" w:rsidRDefault="003424CE" w:rsidP="003424CE">
      <w:pPr>
        <w:pStyle w:val="ListParagraph"/>
        <w:ind w:left="1440"/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Typically Soft Containment Curtains </w:t>
      </w:r>
      <w:r w:rsidR="008A2F5D" w:rsidRPr="009263BC">
        <w:rPr>
          <w:rFonts w:ascii="Tahoma" w:hAnsi="Tahoma" w:cs="Tahoma"/>
          <w:sz w:val="24"/>
          <w:szCs w:val="24"/>
        </w:rPr>
        <w:t xml:space="preserve">are </w:t>
      </w:r>
      <w:r w:rsidRPr="009263BC">
        <w:rPr>
          <w:rFonts w:ascii="Tahoma" w:hAnsi="Tahoma" w:cs="Tahoma"/>
          <w:sz w:val="24"/>
          <w:szCs w:val="24"/>
        </w:rPr>
        <w:t xml:space="preserve">called Thermal Walls </w:t>
      </w:r>
      <w:r w:rsidR="008A2F5D" w:rsidRPr="009263BC">
        <w:rPr>
          <w:rFonts w:ascii="Tahoma" w:hAnsi="Tahoma" w:cs="Tahoma"/>
          <w:sz w:val="24"/>
          <w:szCs w:val="24"/>
        </w:rPr>
        <w:t xml:space="preserve">and </w:t>
      </w:r>
      <w:r w:rsidRPr="009263BC">
        <w:rPr>
          <w:rFonts w:ascii="Tahoma" w:hAnsi="Tahoma" w:cs="Tahoma"/>
          <w:sz w:val="24"/>
          <w:szCs w:val="24"/>
        </w:rPr>
        <w:t>are hung above cabinets in hot or cold aisles. Strip doors are typically used</w:t>
      </w:r>
      <w:r w:rsidR="008A2F5D" w:rsidRPr="009263BC">
        <w:rPr>
          <w:rFonts w:ascii="Tahoma" w:hAnsi="Tahoma" w:cs="Tahoma"/>
          <w:sz w:val="24"/>
          <w:szCs w:val="24"/>
        </w:rPr>
        <w:t xml:space="preserve"> for entrance into the aisle and are called Thermal Doors.</w:t>
      </w:r>
    </w:p>
    <w:p w:rsidR="003424CE" w:rsidRPr="009263BC" w:rsidRDefault="003424CE" w:rsidP="00EC46C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Ceiling type</w:t>
      </w:r>
    </w:p>
    <w:p w:rsidR="003424CE" w:rsidRPr="009263BC" w:rsidRDefault="003424CE" w:rsidP="003424CE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Is the </w:t>
      </w:r>
      <w:r w:rsidR="008A2F5D" w:rsidRPr="009263BC">
        <w:rPr>
          <w:rFonts w:ascii="Tahoma" w:hAnsi="Tahoma" w:cs="Tahoma"/>
          <w:sz w:val="24"/>
          <w:szCs w:val="24"/>
        </w:rPr>
        <w:t>ceiling a standard drop 1” grid or</w:t>
      </w:r>
      <w:r w:rsidRPr="009263BC">
        <w:rPr>
          <w:rFonts w:ascii="Tahoma" w:hAnsi="Tahoma" w:cs="Tahoma"/>
          <w:sz w:val="24"/>
          <w:szCs w:val="24"/>
        </w:rPr>
        <w:t xml:space="preserve"> 2”grid</w:t>
      </w:r>
      <w:r w:rsidR="008A2F5D" w:rsidRPr="009263BC">
        <w:rPr>
          <w:rFonts w:ascii="Tahoma" w:hAnsi="Tahoma" w:cs="Tahoma"/>
          <w:sz w:val="24"/>
          <w:szCs w:val="24"/>
        </w:rPr>
        <w:t xml:space="preserve"> acoustical ceiling</w:t>
      </w:r>
      <w:r w:rsidRPr="009263BC">
        <w:rPr>
          <w:rFonts w:ascii="Tahoma" w:hAnsi="Tahoma" w:cs="Tahoma"/>
          <w:sz w:val="24"/>
          <w:szCs w:val="24"/>
        </w:rPr>
        <w:t>, cement, or other?</w:t>
      </w:r>
    </w:p>
    <w:p w:rsidR="00EC46C4" w:rsidRPr="009263BC" w:rsidRDefault="00EC46C4" w:rsidP="00EC46C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Length of aisle</w:t>
      </w:r>
    </w:p>
    <w:p w:rsidR="00EC46C4" w:rsidRPr="009263BC" w:rsidRDefault="00EC46C4" w:rsidP="00EC46C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Width of aisle</w:t>
      </w:r>
    </w:p>
    <w:p w:rsidR="00EC46C4" w:rsidRPr="009263BC" w:rsidRDefault="00EC46C4" w:rsidP="00EC46C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Dimensions of cabinets. </w:t>
      </w:r>
      <w:r w:rsidR="00AC7F06" w:rsidRPr="009263BC">
        <w:rPr>
          <w:rFonts w:ascii="Tahoma" w:hAnsi="Tahoma" w:cs="Tahoma"/>
          <w:sz w:val="24"/>
          <w:szCs w:val="24"/>
        </w:rPr>
        <w:t>h</w:t>
      </w:r>
      <w:r w:rsidRPr="009263BC">
        <w:rPr>
          <w:rFonts w:ascii="Tahoma" w:hAnsi="Tahoma" w:cs="Tahoma"/>
          <w:sz w:val="24"/>
          <w:szCs w:val="24"/>
        </w:rPr>
        <w:t xml:space="preserve">eight, width </w:t>
      </w:r>
      <w:r w:rsidR="00AC7F06" w:rsidRPr="009263BC">
        <w:rPr>
          <w:rFonts w:ascii="Tahoma" w:hAnsi="Tahoma" w:cs="Tahoma"/>
          <w:sz w:val="24"/>
          <w:szCs w:val="24"/>
        </w:rPr>
        <w:t xml:space="preserve">and </w:t>
      </w:r>
      <w:r w:rsidRPr="009263BC">
        <w:rPr>
          <w:rFonts w:ascii="Tahoma" w:hAnsi="Tahoma" w:cs="Tahoma"/>
          <w:sz w:val="24"/>
          <w:szCs w:val="24"/>
        </w:rPr>
        <w:t>depth</w:t>
      </w:r>
    </w:p>
    <w:p w:rsidR="00EC46C4" w:rsidRPr="009263BC" w:rsidRDefault="003424CE" w:rsidP="00EC46C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 xml:space="preserve">Distance from floor to ceiling </w:t>
      </w:r>
    </w:p>
    <w:p w:rsidR="003424CE" w:rsidRPr="009263BC" w:rsidRDefault="003424CE" w:rsidP="003424CE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Distance f</w:t>
      </w:r>
      <w:r w:rsidR="00AC7F06" w:rsidRPr="009263BC">
        <w:rPr>
          <w:rFonts w:ascii="Tahoma" w:hAnsi="Tahoma" w:cs="Tahoma"/>
          <w:sz w:val="24"/>
          <w:szCs w:val="24"/>
        </w:rPr>
        <w:t>rom top of cabinets to ceiling</w:t>
      </w:r>
    </w:p>
    <w:p w:rsidR="00AC7F06" w:rsidRPr="009263BC" w:rsidRDefault="00AC7F06" w:rsidP="00AC7F06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Are there any obstructions penetrating the curtains which need special attention or custom designs?</w:t>
      </w:r>
    </w:p>
    <w:p w:rsidR="00976B64" w:rsidRPr="009263BC" w:rsidRDefault="00976B64" w:rsidP="009263BC">
      <w:pPr>
        <w:pStyle w:val="ListParagraph"/>
        <w:rPr>
          <w:rFonts w:ascii="Tahoma" w:hAnsi="Tahoma" w:cs="Tahoma"/>
          <w:b/>
          <w:sz w:val="24"/>
          <w:szCs w:val="24"/>
        </w:rPr>
      </w:pPr>
      <w:r w:rsidRPr="009263BC">
        <w:rPr>
          <w:rFonts w:ascii="Tahoma" w:hAnsi="Tahoma" w:cs="Tahoma"/>
          <w:b/>
          <w:sz w:val="24"/>
          <w:szCs w:val="24"/>
        </w:rPr>
        <w:t>Gap Hog</w:t>
      </w:r>
      <w:r w:rsidR="00AC7F06" w:rsidRPr="009263BC">
        <w:rPr>
          <w:rFonts w:ascii="Tahoma" w:hAnsi="Tahoma" w:cs="Tahoma"/>
          <w:b/>
          <w:sz w:val="24"/>
          <w:szCs w:val="24"/>
        </w:rPr>
        <w:t>™</w:t>
      </w:r>
    </w:p>
    <w:p w:rsidR="00976B64" w:rsidRPr="009263BC" w:rsidRDefault="00976B64" w:rsidP="00976B6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Gap Hog</w:t>
      </w:r>
      <w:r w:rsidR="00AC7F06" w:rsidRPr="009263BC">
        <w:rPr>
          <w:rFonts w:ascii="Tahoma" w:hAnsi="Tahoma" w:cs="Tahoma"/>
          <w:sz w:val="24"/>
          <w:szCs w:val="24"/>
        </w:rPr>
        <w:t>™</w:t>
      </w:r>
      <w:r w:rsidRPr="009263BC">
        <w:rPr>
          <w:rFonts w:ascii="Tahoma" w:hAnsi="Tahoma" w:cs="Tahoma"/>
          <w:sz w:val="24"/>
          <w:szCs w:val="24"/>
        </w:rPr>
        <w:t xml:space="preserve"> is used to fill small or irregular shaped holes, gaps and openings.</w:t>
      </w:r>
    </w:p>
    <w:p w:rsidR="005E117A" w:rsidRPr="009263BC" w:rsidRDefault="005E117A" w:rsidP="00976B64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Measurements and counts needed</w:t>
      </w:r>
    </w:p>
    <w:p w:rsidR="005E117A" w:rsidRPr="009263BC" w:rsidRDefault="005E117A" w:rsidP="005E117A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Dimensions and quantities of gaps and holes</w:t>
      </w:r>
    </w:p>
    <w:p w:rsidR="005E117A" w:rsidRPr="009263BC" w:rsidRDefault="005E117A" w:rsidP="005E117A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Long thin gaps would require Ice Stripps</w:t>
      </w:r>
      <w:r w:rsidR="00AC7F06" w:rsidRPr="009263BC">
        <w:rPr>
          <w:rFonts w:ascii="Tahoma" w:hAnsi="Tahoma" w:cs="Tahoma"/>
          <w:sz w:val="24"/>
          <w:szCs w:val="24"/>
        </w:rPr>
        <w:t>™</w:t>
      </w:r>
    </w:p>
    <w:p w:rsidR="005E117A" w:rsidRPr="009263BC" w:rsidRDefault="005E117A" w:rsidP="005E117A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Shorter and wider gaps would require Gap Blokks</w:t>
      </w:r>
      <w:r w:rsidR="00AC7F06" w:rsidRPr="009263BC">
        <w:rPr>
          <w:rFonts w:ascii="Tahoma" w:hAnsi="Tahoma" w:cs="Tahoma"/>
          <w:sz w:val="24"/>
          <w:szCs w:val="24"/>
        </w:rPr>
        <w:t>™</w:t>
      </w:r>
    </w:p>
    <w:p w:rsidR="005E117A" w:rsidRPr="009263BC" w:rsidRDefault="005E117A" w:rsidP="005E117A">
      <w:pPr>
        <w:pStyle w:val="ListParagraph"/>
        <w:numPr>
          <w:ilvl w:val="2"/>
          <w:numId w:val="1"/>
        </w:numPr>
        <w:rPr>
          <w:rFonts w:ascii="Tahoma" w:hAnsi="Tahoma" w:cs="Tahoma"/>
          <w:sz w:val="24"/>
          <w:szCs w:val="24"/>
        </w:rPr>
      </w:pPr>
      <w:r w:rsidRPr="009263BC">
        <w:rPr>
          <w:rFonts w:ascii="Tahoma" w:hAnsi="Tahoma" w:cs="Tahoma"/>
          <w:sz w:val="24"/>
          <w:szCs w:val="24"/>
        </w:rPr>
        <w:t>Large gaps that wou</w:t>
      </w:r>
      <w:r w:rsidR="00AC7F06" w:rsidRPr="009263BC">
        <w:rPr>
          <w:rFonts w:ascii="Tahoma" w:hAnsi="Tahoma" w:cs="Tahoma"/>
          <w:sz w:val="24"/>
          <w:szCs w:val="24"/>
        </w:rPr>
        <w:t>ld require a thicker or more ri</w:t>
      </w:r>
      <w:r w:rsidRPr="009263BC">
        <w:rPr>
          <w:rFonts w:ascii="Tahoma" w:hAnsi="Tahoma" w:cs="Tahoma"/>
          <w:sz w:val="24"/>
          <w:szCs w:val="24"/>
        </w:rPr>
        <w:t>g</w:t>
      </w:r>
      <w:r w:rsidR="00AC7F06" w:rsidRPr="009263BC">
        <w:rPr>
          <w:rFonts w:ascii="Tahoma" w:hAnsi="Tahoma" w:cs="Tahoma"/>
          <w:sz w:val="24"/>
          <w:szCs w:val="24"/>
        </w:rPr>
        <w:t>i</w:t>
      </w:r>
      <w:r w:rsidRPr="009263BC">
        <w:rPr>
          <w:rFonts w:ascii="Tahoma" w:hAnsi="Tahoma" w:cs="Tahoma"/>
          <w:sz w:val="24"/>
          <w:szCs w:val="24"/>
        </w:rPr>
        <w:t xml:space="preserve">d </w:t>
      </w:r>
      <w:r w:rsidR="00AC7F06" w:rsidRPr="009263BC">
        <w:rPr>
          <w:rFonts w:ascii="Tahoma" w:hAnsi="Tahoma" w:cs="Tahoma"/>
          <w:sz w:val="24"/>
          <w:szCs w:val="24"/>
        </w:rPr>
        <w:t>solutions would use Gap Pillows</w:t>
      </w:r>
    </w:p>
    <w:p w:rsidR="00012C36" w:rsidRPr="009263BC" w:rsidRDefault="00B040FE" w:rsidP="00B040FE">
      <w:pPr>
        <w:rPr>
          <w:rFonts w:ascii="Tahoma" w:hAnsi="Tahoma" w:cs="Tahoma"/>
        </w:rPr>
      </w:pPr>
      <w:r w:rsidRPr="009263BC">
        <w:rPr>
          <w:rFonts w:ascii="Tahoma" w:hAnsi="Tahoma" w:cs="Tahoma"/>
        </w:rPr>
        <w:t>*Contact us at (801) 494-2098 and we will help you with any questions you might have as you create your quote</w:t>
      </w:r>
    </w:p>
    <w:sectPr w:rsidR="00012C36" w:rsidRPr="009263BC" w:rsidSect="00C81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52B0C"/>
    <w:multiLevelType w:val="hybridMultilevel"/>
    <w:tmpl w:val="9AF06AE0"/>
    <w:lvl w:ilvl="0" w:tplc="582AD4F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A21B28"/>
    <w:multiLevelType w:val="hybridMultilevel"/>
    <w:tmpl w:val="23CA6C20"/>
    <w:lvl w:ilvl="0" w:tplc="4F166EC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703C2"/>
    <w:multiLevelType w:val="hybridMultilevel"/>
    <w:tmpl w:val="B296C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048EC"/>
    <w:multiLevelType w:val="hybridMultilevel"/>
    <w:tmpl w:val="9836C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ne Lewis">
    <w15:presenceInfo w15:providerId="Windows Live" w15:userId="57a70eabb5c3106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012C36"/>
    <w:rsid w:val="00012C36"/>
    <w:rsid w:val="00033E26"/>
    <w:rsid w:val="003424CE"/>
    <w:rsid w:val="004A3973"/>
    <w:rsid w:val="005D24C0"/>
    <w:rsid w:val="005E117A"/>
    <w:rsid w:val="00630F52"/>
    <w:rsid w:val="008373BC"/>
    <w:rsid w:val="008A2F5D"/>
    <w:rsid w:val="009263BC"/>
    <w:rsid w:val="00976B64"/>
    <w:rsid w:val="009E7AB2"/>
    <w:rsid w:val="00AC7F06"/>
    <w:rsid w:val="00B040FE"/>
    <w:rsid w:val="00B571CF"/>
    <w:rsid w:val="00C67757"/>
    <w:rsid w:val="00C8151A"/>
    <w:rsid w:val="00D70FDE"/>
    <w:rsid w:val="00EC46C4"/>
    <w:rsid w:val="00F0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1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571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 Lewis</dc:creator>
  <cp:lastModifiedBy>Randy</cp:lastModifiedBy>
  <cp:revision>2</cp:revision>
  <dcterms:created xsi:type="dcterms:W3CDTF">2015-10-29T17:53:00Z</dcterms:created>
  <dcterms:modified xsi:type="dcterms:W3CDTF">2015-10-29T17:53:00Z</dcterms:modified>
</cp:coreProperties>
</file>